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BD5CA6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18/05/23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r w:rsidR="00BD5CA6">
        <w:rPr>
          <w:rFonts w:ascii="Times New Roman" w:hAnsi="Times New Roman"/>
          <w:b/>
          <w:sz w:val="26"/>
        </w:rPr>
        <w:t>Ayush singh</w:t>
      </w:r>
      <w:bookmarkStart w:id="0" w:name="_GoBack"/>
      <w:bookmarkEnd w:id="0"/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followingpoints</w:t>
      </w:r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r>
        <w:rPr>
          <w:rFonts w:ascii="Tahoma"/>
          <w:b/>
        </w:rPr>
        <w:t>Mr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>Sudheer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Yadav</w:t>
      </w:r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8B62D8"/>
    <w:rsid w:val="00BD5CA6"/>
    <w:rsid w:val="00D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2023-07-14T11:33:00Z</dcterms:created>
  <dcterms:modified xsi:type="dcterms:W3CDTF">2023-07-14T12:44:00Z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